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C4177" w14:textId="77777777" w:rsidR="002F7CA5" w:rsidRPr="002F7CA5" w:rsidRDefault="00EB6A1E" w:rsidP="002F7CA5">
      <w:pPr>
        <w:spacing w:after="0" w:line="240" w:lineRule="auto"/>
        <w:jc w:val="center"/>
        <w:rPr>
          <w:b/>
          <w:bCs/>
          <w:sz w:val="32"/>
          <w:szCs w:val="32"/>
        </w:rPr>
      </w:pPr>
      <w:r w:rsidRPr="002F7CA5">
        <w:rPr>
          <w:b/>
          <w:bCs/>
          <w:sz w:val="32"/>
          <w:szCs w:val="32"/>
        </w:rPr>
        <w:t>CONVOCATORIA CAMBIO DE TURNO</w:t>
      </w:r>
    </w:p>
    <w:p w14:paraId="0C5A9506" w14:textId="1E915A27" w:rsidR="00EB6A1E" w:rsidRPr="002F7CA5" w:rsidRDefault="00EB6A1E" w:rsidP="002F7CA5">
      <w:pPr>
        <w:spacing w:after="0" w:line="240" w:lineRule="auto"/>
        <w:jc w:val="center"/>
        <w:rPr>
          <w:b/>
          <w:bCs/>
          <w:sz w:val="32"/>
          <w:szCs w:val="32"/>
        </w:rPr>
      </w:pPr>
      <w:r w:rsidRPr="002F7CA5">
        <w:rPr>
          <w:b/>
          <w:bCs/>
          <w:sz w:val="32"/>
          <w:szCs w:val="32"/>
        </w:rPr>
        <w:t>PARA ALUMNOS DE REINSCRIPCIÓN 202</w:t>
      </w:r>
      <w:r w:rsidR="00114722" w:rsidRPr="002F7CA5">
        <w:rPr>
          <w:b/>
          <w:bCs/>
          <w:sz w:val="32"/>
          <w:szCs w:val="32"/>
        </w:rPr>
        <w:t>5</w:t>
      </w:r>
      <w:r w:rsidRPr="002F7CA5">
        <w:rPr>
          <w:b/>
          <w:bCs/>
          <w:sz w:val="32"/>
          <w:szCs w:val="32"/>
        </w:rPr>
        <w:t>-202</w:t>
      </w:r>
      <w:r w:rsidR="00114722" w:rsidRPr="002F7CA5">
        <w:rPr>
          <w:b/>
          <w:bCs/>
          <w:sz w:val="32"/>
          <w:szCs w:val="32"/>
        </w:rPr>
        <w:t>6</w:t>
      </w:r>
    </w:p>
    <w:p w14:paraId="6A2FCBC3" w14:textId="528AEDB5" w:rsidR="00EB6A1E" w:rsidRPr="00114722" w:rsidRDefault="00EB6A1E" w:rsidP="00EB6A1E">
      <w:pPr>
        <w:pStyle w:val="has-vivid-red-color"/>
        <w:rPr>
          <w:rStyle w:val="Textoennegrita"/>
          <w:rFonts w:asciiTheme="minorHAnsi" w:hAnsiTheme="minorHAnsi" w:cstheme="minorHAnsi"/>
          <w:sz w:val="28"/>
          <w:szCs w:val="28"/>
        </w:rPr>
      </w:pPr>
      <w:r w:rsidRPr="00114722">
        <w:rPr>
          <w:rStyle w:val="Textoennegrita"/>
          <w:rFonts w:asciiTheme="minorHAnsi" w:hAnsiTheme="minorHAnsi" w:cstheme="minorHAnsi"/>
          <w:sz w:val="28"/>
          <w:szCs w:val="28"/>
        </w:rPr>
        <w:t>A los estudiantes del plantel interesados en realizar cambio de turno</w:t>
      </w:r>
      <w:r w:rsidR="00114722">
        <w:rPr>
          <w:rStyle w:val="Textoennegrita"/>
          <w:rFonts w:asciiTheme="minorHAnsi" w:hAnsiTheme="minorHAnsi" w:cstheme="minorHAnsi"/>
          <w:sz w:val="28"/>
          <w:szCs w:val="28"/>
        </w:rPr>
        <w:t xml:space="preserve"> para el ciclo escolar 2025-2026</w:t>
      </w:r>
    </w:p>
    <w:p w14:paraId="0A13B590" w14:textId="3A65B078" w:rsidR="00EB6A1E" w:rsidRPr="00114722" w:rsidRDefault="00EB6A1E" w:rsidP="00EB6A1E">
      <w:pPr>
        <w:pStyle w:val="has-vivid-red-color"/>
        <w:rPr>
          <w:rFonts w:asciiTheme="minorHAnsi" w:hAnsiTheme="minorHAnsi" w:cstheme="minorHAnsi"/>
          <w:sz w:val="28"/>
          <w:szCs w:val="28"/>
        </w:rPr>
      </w:pPr>
      <w:r w:rsidRPr="00114722">
        <w:rPr>
          <w:rStyle w:val="Textoennegrita"/>
          <w:rFonts w:asciiTheme="minorHAnsi" w:hAnsiTheme="minorHAnsi" w:cstheme="minorHAnsi"/>
          <w:sz w:val="28"/>
          <w:szCs w:val="28"/>
        </w:rPr>
        <w:t>Requisitos:</w:t>
      </w:r>
    </w:p>
    <w:p w14:paraId="31291980" w14:textId="2AEB1DAA" w:rsidR="00EB6A1E" w:rsidRPr="00114722" w:rsidRDefault="00EB6A1E" w:rsidP="00EB6A1E">
      <w:pPr>
        <w:pStyle w:val="has-medium-font-size"/>
        <w:numPr>
          <w:ilvl w:val="0"/>
          <w:numId w:val="1"/>
        </w:numPr>
        <w:rPr>
          <w:rFonts w:asciiTheme="minorHAnsi" w:hAnsiTheme="minorHAnsi" w:cstheme="minorHAnsi"/>
          <w:sz w:val="28"/>
          <w:szCs w:val="28"/>
        </w:rPr>
      </w:pPr>
      <w:r w:rsidRPr="00114722">
        <w:rPr>
          <w:rFonts w:asciiTheme="minorHAnsi" w:hAnsiTheme="minorHAnsi" w:cstheme="minorHAnsi"/>
          <w:sz w:val="28"/>
          <w:szCs w:val="28"/>
        </w:rPr>
        <w:t>Carta de exposición de motivos (anexar documentos probatorios, en caso de situación médica se recibirán solo de INSTITUCION OFICIAL) dirigida al Director del plantel M. en C. Víctor Manuel Coffe Ramírez.</w:t>
      </w:r>
      <w:r w:rsidR="004871A8">
        <w:rPr>
          <w:rFonts w:asciiTheme="minorHAnsi" w:hAnsiTheme="minorHAnsi" w:cstheme="minorHAnsi"/>
          <w:sz w:val="28"/>
          <w:szCs w:val="28"/>
        </w:rPr>
        <w:t xml:space="preserve"> Deben incluir número telefónico y correo electrónico.</w:t>
      </w:r>
    </w:p>
    <w:p w14:paraId="10C40238" w14:textId="77777777" w:rsidR="00EB6A1E" w:rsidRPr="00114722" w:rsidRDefault="00EB6A1E" w:rsidP="00EB6A1E">
      <w:pPr>
        <w:pStyle w:val="has-medium-font-size"/>
        <w:numPr>
          <w:ilvl w:val="0"/>
          <w:numId w:val="1"/>
        </w:numPr>
        <w:rPr>
          <w:rFonts w:asciiTheme="minorHAnsi" w:hAnsiTheme="minorHAnsi" w:cstheme="minorHAnsi"/>
          <w:sz w:val="28"/>
          <w:szCs w:val="28"/>
        </w:rPr>
      </w:pPr>
      <w:r w:rsidRPr="00114722">
        <w:rPr>
          <w:rFonts w:asciiTheme="minorHAnsi" w:hAnsiTheme="minorHAnsi" w:cstheme="minorHAnsi"/>
          <w:sz w:val="28"/>
          <w:szCs w:val="28"/>
        </w:rPr>
        <w:t>Ser alumno regular (sin adeudo de materias)</w:t>
      </w:r>
    </w:p>
    <w:p w14:paraId="4A95D318" w14:textId="77777777" w:rsidR="00EB6A1E" w:rsidRPr="00114722" w:rsidRDefault="00EB6A1E" w:rsidP="00EB6A1E">
      <w:pPr>
        <w:pStyle w:val="has-medium-font-size"/>
        <w:numPr>
          <w:ilvl w:val="0"/>
          <w:numId w:val="1"/>
        </w:numPr>
        <w:rPr>
          <w:rFonts w:asciiTheme="minorHAnsi" w:hAnsiTheme="minorHAnsi" w:cstheme="minorHAnsi"/>
          <w:sz w:val="28"/>
          <w:szCs w:val="28"/>
        </w:rPr>
      </w:pPr>
      <w:r w:rsidRPr="00114722">
        <w:rPr>
          <w:rFonts w:asciiTheme="minorHAnsi" w:hAnsiTheme="minorHAnsi" w:cstheme="minorHAnsi"/>
          <w:sz w:val="28"/>
          <w:szCs w:val="28"/>
        </w:rPr>
        <w:t>Promedio mínimo de 9.0</w:t>
      </w:r>
    </w:p>
    <w:p w14:paraId="70D014C2" w14:textId="77777777" w:rsidR="00EB6A1E" w:rsidRPr="00114722" w:rsidRDefault="00EB6A1E" w:rsidP="00EB6A1E">
      <w:pPr>
        <w:pStyle w:val="has-medium-font-size"/>
        <w:numPr>
          <w:ilvl w:val="0"/>
          <w:numId w:val="1"/>
        </w:numPr>
        <w:rPr>
          <w:rFonts w:asciiTheme="minorHAnsi" w:hAnsiTheme="minorHAnsi" w:cstheme="minorHAnsi"/>
          <w:sz w:val="28"/>
          <w:szCs w:val="28"/>
        </w:rPr>
      </w:pPr>
      <w:r w:rsidRPr="00114722">
        <w:rPr>
          <w:rFonts w:asciiTheme="minorHAnsi" w:hAnsiTheme="minorHAnsi" w:cstheme="minorHAnsi"/>
          <w:sz w:val="28"/>
          <w:szCs w:val="28"/>
        </w:rPr>
        <w:t>Imagen de INE de padres o tutor por ambos lados.</w:t>
      </w:r>
    </w:p>
    <w:p w14:paraId="79B95CE5" w14:textId="77777777" w:rsidR="00EB6A1E" w:rsidRPr="00114722" w:rsidRDefault="00EB6A1E" w:rsidP="00EB6A1E">
      <w:pPr>
        <w:pStyle w:val="has-medium-font-size"/>
        <w:numPr>
          <w:ilvl w:val="0"/>
          <w:numId w:val="1"/>
        </w:numPr>
        <w:rPr>
          <w:rFonts w:asciiTheme="minorHAnsi" w:hAnsiTheme="minorHAnsi" w:cstheme="minorHAnsi"/>
          <w:sz w:val="28"/>
          <w:szCs w:val="28"/>
        </w:rPr>
      </w:pPr>
      <w:r w:rsidRPr="00114722">
        <w:rPr>
          <w:rFonts w:asciiTheme="minorHAnsi" w:hAnsiTheme="minorHAnsi" w:cstheme="minorHAnsi"/>
          <w:sz w:val="28"/>
          <w:szCs w:val="28"/>
        </w:rPr>
        <w:t>Comprobante de domicilio. </w:t>
      </w:r>
    </w:p>
    <w:p w14:paraId="74D80B0C" w14:textId="72F5DE0B" w:rsidR="00BD2637" w:rsidRPr="00114722" w:rsidRDefault="00BD2637">
      <w:pPr>
        <w:rPr>
          <w:rFonts w:cstheme="minorHAnsi"/>
          <w:sz w:val="28"/>
          <w:szCs w:val="28"/>
        </w:rPr>
      </w:pPr>
    </w:p>
    <w:p w14:paraId="5D544A66" w14:textId="174120D2" w:rsidR="00EB6A1E" w:rsidRPr="00114722" w:rsidRDefault="008A7FD4">
      <w:pPr>
        <w:rPr>
          <w:rFonts w:cstheme="minorHAnsi"/>
          <w:sz w:val="28"/>
          <w:szCs w:val="28"/>
        </w:rPr>
      </w:pPr>
      <w:r w:rsidRPr="00114722">
        <w:rPr>
          <w:rStyle w:val="Textoennegrita"/>
          <w:rFonts w:cstheme="minorHAnsi"/>
          <w:sz w:val="28"/>
          <w:szCs w:val="28"/>
        </w:rPr>
        <w:t>Proceso:</w:t>
      </w:r>
    </w:p>
    <w:p w14:paraId="6B55767E" w14:textId="6570F8FA" w:rsidR="00EB6A1E" w:rsidRPr="00114722" w:rsidRDefault="00EB6A1E" w:rsidP="00EB6A1E">
      <w:pPr>
        <w:pStyle w:val="has-medium-font-size"/>
        <w:numPr>
          <w:ilvl w:val="0"/>
          <w:numId w:val="2"/>
        </w:numPr>
        <w:rPr>
          <w:rFonts w:asciiTheme="minorHAnsi" w:hAnsiTheme="minorHAnsi" w:cstheme="minorHAnsi"/>
          <w:sz w:val="28"/>
          <w:szCs w:val="28"/>
        </w:rPr>
      </w:pPr>
      <w:r w:rsidRPr="00114722">
        <w:rPr>
          <w:rFonts w:asciiTheme="minorHAnsi" w:hAnsiTheme="minorHAnsi" w:cstheme="minorHAnsi"/>
          <w:sz w:val="28"/>
          <w:szCs w:val="28"/>
        </w:rPr>
        <w:t xml:space="preserve">Descargar y llenar el formato de solicitud, </w:t>
      </w:r>
      <w:hyperlink r:id="rId5" w:history="1">
        <w:r w:rsidRPr="00114722">
          <w:rPr>
            <w:rStyle w:val="Hipervnculo"/>
            <w:rFonts w:asciiTheme="minorHAnsi" w:hAnsiTheme="minorHAnsi" w:cstheme="minorHAnsi"/>
            <w:b/>
            <w:bCs/>
            <w:sz w:val="28"/>
            <w:szCs w:val="28"/>
          </w:rPr>
          <w:t>descarga aquí</w:t>
        </w:r>
      </w:hyperlink>
    </w:p>
    <w:p w14:paraId="488C4587" w14:textId="3E9D6639" w:rsidR="00AB34A2" w:rsidRPr="00114722" w:rsidRDefault="009379FF" w:rsidP="00EB6A1E">
      <w:pPr>
        <w:pStyle w:val="has-medium-font-size"/>
        <w:numPr>
          <w:ilvl w:val="0"/>
          <w:numId w:val="2"/>
        </w:numPr>
        <w:rPr>
          <w:rFonts w:asciiTheme="minorHAnsi" w:hAnsiTheme="minorHAnsi" w:cstheme="minorHAnsi"/>
          <w:sz w:val="28"/>
          <w:szCs w:val="28"/>
        </w:rPr>
      </w:pPr>
      <w:r>
        <w:rPr>
          <w:rFonts w:asciiTheme="minorHAnsi" w:hAnsiTheme="minorHAnsi" w:cstheme="minorHAnsi"/>
          <w:sz w:val="28"/>
          <w:szCs w:val="28"/>
        </w:rPr>
        <w:t>Ingresa al portal del alumno y sube los</w:t>
      </w:r>
      <w:r w:rsidR="00EB6A1E" w:rsidRPr="00114722">
        <w:rPr>
          <w:rFonts w:asciiTheme="minorHAnsi" w:hAnsiTheme="minorHAnsi" w:cstheme="minorHAnsi"/>
          <w:sz w:val="28"/>
          <w:szCs w:val="28"/>
        </w:rPr>
        <w:t xml:space="preserve"> documentos</w:t>
      </w:r>
      <w:r>
        <w:rPr>
          <w:rFonts w:asciiTheme="minorHAnsi" w:hAnsiTheme="minorHAnsi" w:cstheme="minorHAnsi"/>
          <w:sz w:val="28"/>
          <w:szCs w:val="28"/>
        </w:rPr>
        <w:t>.</w:t>
      </w:r>
      <w:r w:rsidR="008B4F27" w:rsidRPr="008B4F27">
        <w:t xml:space="preserve"> </w:t>
      </w:r>
      <w:hyperlink r:id="rId6" w:history="1">
        <w:r w:rsidR="008B4F27">
          <w:rPr>
            <w:rStyle w:val="Hipervnculo"/>
          </w:rPr>
          <w:t>Escuela Nacional Preparatoria</w:t>
        </w:r>
      </w:hyperlink>
    </w:p>
    <w:p w14:paraId="14F25EC8" w14:textId="0F50FF97" w:rsidR="00EB6A1E" w:rsidRPr="00114722" w:rsidRDefault="00AB34A2" w:rsidP="00AB34A2">
      <w:pPr>
        <w:pStyle w:val="has-medium-font-size"/>
        <w:rPr>
          <w:rFonts w:asciiTheme="minorHAnsi" w:hAnsiTheme="minorHAnsi" w:cstheme="minorHAnsi"/>
          <w:sz w:val="28"/>
          <w:szCs w:val="28"/>
        </w:rPr>
      </w:pPr>
      <w:r w:rsidRPr="00114722">
        <w:rPr>
          <w:rFonts w:asciiTheme="minorHAnsi" w:hAnsiTheme="minorHAnsi" w:cstheme="minorHAnsi"/>
          <w:sz w:val="28"/>
          <w:szCs w:val="28"/>
        </w:rPr>
        <w:t xml:space="preserve">Notas: </w:t>
      </w:r>
      <w:r w:rsidR="008A7FD4" w:rsidRPr="00114722">
        <w:rPr>
          <w:rFonts w:asciiTheme="minorHAnsi" w:hAnsiTheme="minorHAnsi" w:cstheme="minorHAnsi"/>
          <w:b/>
          <w:bCs/>
          <w:sz w:val="28"/>
          <w:szCs w:val="28"/>
        </w:rPr>
        <w:t>El sitio estará disponible d</w:t>
      </w:r>
      <w:r w:rsidR="00EB6A1E" w:rsidRPr="00114722">
        <w:rPr>
          <w:rStyle w:val="Textoennegrita"/>
          <w:rFonts w:asciiTheme="minorHAnsi" w:hAnsiTheme="minorHAnsi" w:cstheme="minorHAnsi"/>
          <w:sz w:val="28"/>
          <w:szCs w:val="28"/>
          <w:u w:val="single"/>
        </w:rPr>
        <w:t xml:space="preserve">e las 7:00 a.m. del 2 </w:t>
      </w:r>
      <w:r w:rsidR="00565485">
        <w:rPr>
          <w:rStyle w:val="Textoennegrita"/>
          <w:rFonts w:asciiTheme="minorHAnsi" w:hAnsiTheme="minorHAnsi" w:cstheme="minorHAnsi"/>
          <w:sz w:val="28"/>
          <w:szCs w:val="28"/>
          <w:u w:val="single"/>
        </w:rPr>
        <w:t xml:space="preserve">de junio </w:t>
      </w:r>
      <w:r w:rsidR="00EB6A1E" w:rsidRPr="00114722">
        <w:rPr>
          <w:rStyle w:val="Textoennegrita"/>
          <w:rFonts w:asciiTheme="minorHAnsi" w:hAnsiTheme="minorHAnsi" w:cstheme="minorHAnsi"/>
          <w:sz w:val="28"/>
          <w:szCs w:val="28"/>
          <w:u w:val="single"/>
        </w:rPr>
        <w:t>a</w:t>
      </w:r>
      <w:r w:rsidR="008A7FD4" w:rsidRPr="00114722">
        <w:rPr>
          <w:rStyle w:val="Textoennegrita"/>
          <w:rFonts w:asciiTheme="minorHAnsi" w:hAnsiTheme="minorHAnsi" w:cstheme="minorHAnsi"/>
          <w:sz w:val="28"/>
          <w:szCs w:val="28"/>
          <w:u w:val="single"/>
        </w:rPr>
        <w:t xml:space="preserve"> las </w:t>
      </w:r>
      <w:r w:rsidR="00EB6A1E" w:rsidRPr="00114722">
        <w:rPr>
          <w:rStyle w:val="Textoennegrita"/>
          <w:rFonts w:asciiTheme="minorHAnsi" w:hAnsiTheme="minorHAnsi" w:cstheme="minorHAnsi"/>
          <w:sz w:val="28"/>
          <w:szCs w:val="28"/>
          <w:u w:val="single"/>
        </w:rPr>
        <w:t xml:space="preserve">11:59 p.m. del </w:t>
      </w:r>
      <w:r w:rsidR="00565485">
        <w:rPr>
          <w:rStyle w:val="Textoennegrita"/>
          <w:rFonts w:asciiTheme="minorHAnsi" w:hAnsiTheme="minorHAnsi" w:cstheme="minorHAnsi"/>
          <w:sz w:val="28"/>
          <w:szCs w:val="28"/>
          <w:u w:val="single"/>
        </w:rPr>
        <w:t>13</w:t>
      </w:r>
      <w:r w:rsidR="008A7FD4" w:rsidRPr="00114722">
        <w:rPr>
          <w:rStyle w:val="Textoennegrita"/>
          <w:rFonts w:asciiTheme="minorHAnsi" w:hAnsiTheme="minorHAnsi" w:cstheme="minorHAnsi"/>
          <w:sz w:val="28"/>
          <w:szCs w:val="28"/>
          <w:u w:val="single"/>
        </w:rPr>
        <w:t xml:space="preserve"> </w:t>
      </w:r>
      <w:r w:rsidR="00EB6A1E" w:rsidRPr="00114722">
        <w:rPr>
          <w:rStyle w:val="Textoennegrita"/>
          <w:rFonts w:asciiTheme="minorHAnsi" w:hAnsiTheme="minorHAnsi" w:cstheme="minorHAnsi"/>
          <w:sz w:val="28"/>
          <w:szCs w:val="28"/>
          <w:u w:val="single"/>
        </w:rPr>
        <w:t>de junio</w:t>
      </w:r>
      <w:r w:rsidRPr="00114722">
        <w:rPr>
          <w:rStyle w:val="Textoennegrita"/>
          <w:rFonts w:asciiTheme="minorHAnsi" w:hAnsiTheme="minorHAnsi" w:cstheme="minorHAnsi"/>
          <w:sz w:val="28"/>
          <w:szCs w:val="28"/>
          <w:u w:val="single"/>
        </w:rPr>
        <w:t>.</w:t>
      </w:r>
    </w:p>
    <w:p w14:paraId="312AED55" w14:textId="73ACAA01" w:rsidR="00EB6A1E" w:rsidRPr="009379FF" w:rsidRDefault="00EB6A1E" w:rsidP="00AB34A2">
      <w:pPr>
        <w:pStyle w:val="has-medium-font-size"/>
        <w:ind w:firstLine="708"/>
        <w:rPr>
          <w:rFonts w:asciiTheme="minorHAnsi" w:hAnsiTheme="minorHAnsi" w:cstheme="minorHAnsi"/>
          <w:sz w:val="36"/>
          <w:szCs w:val="36"/>
        </w:rPr>
      </w:pPr>
      <w:r w:rsidRPr="009379FF">
        <w:rPr>
          <w:rStyle w:val="Textoennegrita"/>
          <w:rFonts w:asciiTheme="minorHAnsi" w:hAnsiTheme="minorHAnsi" w:cstheme="minorHAnsi"/>
          <w:sz w:val="36"/>
          <w:szCs w:val="36"/>
          <w:u w:val="single"/>
        </w:rPr>
        <w:t>No se reciben solicitudes de manera presencial</w:t>
      </w:r>
      <w:r w:rsidR="006B3D68" w:rsidRPr="009379FF">
        <w:rPr>
          <w:rStyle w:val="Textoennegrita"/>
          <w:rFonts w:asciiTheme="minorHAnsi" w:hAnsiTheme="minorHAnsi" w:cstheme="minorHAnsi"/>
          <w:sz w:val="36"/>
          <w:szCs w:val="36"/>
          <w:u w:val="single"/>
        </w:rPr>
        <w:t xml:space="preserve"> o por otro medio.</w:t>
      </w:r>
    </w:p>
    <w:p w14:paraId="56DFA514" w14:textId="0D4AA19E" w:rsidR="00EB6A1E" w:rsidRPr="00114722" w:rsidRDefault="00EB6A1E" w:rsidP="00114722">
      <w:pPr>
        <w:pStyle w:val="has-medium-font-size"/>
        <w:numPr>
          <w:ilvl w:val="0"/>
          <w:numId w:val="4"/>
        </w:numPr>
        <w:rPr>
          <w:rFonts w:asciiTheme="minorHAnsi" w:hAnsiTheme="minorHAnsi" w:cstheme="minorHAnsi"/>
          <w:sz w:val="28"/>
          <w:szCs w:val="28"/>
        </w:rPr>
      </w:pPr>
      <w:r w:rsidRPr="00114722">
        <w:rPr>
          <w:rStyle w:val="Textoennegrita"/>
          <w:rFonts w:asciiTheme="minorHAnsi" w:hAnsiTheme="minorHAnsi" w:cstheme="minorHAnsi"/>
          <w:sz w:val="28"/>
          <w:szCs w:val="28"/>
        </w:rPr>
        <w:t xml:space="preserve">El dictamen </w:t>
      </w:r>
      <w:r w:rsidRPr="00114722">
        <w:rPr>
          <w:rStyle w:val="Textoennegrita"/>
          <w:rFonts w:asciiTheme="minorHAnsi" w:hAnsiTheme="minorHAnsi" w:cstheme="minorHAnsi"/>
          <w:b w:val="0"/>
          <w:bCs w:val="0"/>
          <w:sz w:val="28"/>
          <w:szCs w:val="28"/>
        </w:rPr>
        <w:t>se dará a conocer en respuesta mediante</w:t>
      </w:r>
      <w:r w:rsidRPr="00114722">
        <w:rPr>
          <w:rStyle w:val="Textoennegrita"/>
          <w:rFonts w:asciiTheme="minorHAnsi" w:hAnsiTheme="minorHAnsi" w:cstheme="minorHAnsi"/>
          <w:sz w:val="28"/>
          <w:szCs w:val="28"/>
        </w:rPr>
        <w:t xml:space="preserve"> el correo electrónico institucional</w:t>
      </w:r>
      <w:r w:rsidRPr="00114722">
        <w:rPr>
          <w:rFonts w:asciiTheme="minorHAnsi" w:hAnsiTheme="minorHAnsi" w:cstheme="minorHAnsi"/>
          <w:sz w:val="28"/>
          <w:szCs w:val="28"/>
        </w:rPr>
        <w:t xml:space="preserve"> </w:t>
      </w:r>
      <w:r w:rsidRPr="00114722">
        <w:rPr>
          <w:rStyle w:val="Textoennegrita"/>
          <w:rFonts w:asciiTheme="minorHAnsi" w:hAnsiTheme="minorHAnsi" w:cstheme="minorHAnsi"/>
          <w:sz w:val="28"/>
          <w:szCs w:val="28"/>
        </w:rPr>
        <w:t>del solicitante</w:t>
      </w:r>
      <w:r w:rsidRPr="00114722">
        <w:rPr>
          <w:rFonts w:asciiTheme="minorHAnsi" w:hAnsiTheme="minorHAnsi" w:cstheme="minorHAnsi"/>
          <w:sz w:val="28"/>
          <w:szCs w:val="28"/>
        </w:rPr>
        <w:t xml:space="preserve"> del </w:t>
      </w:r>
      <w:r w:rsidRPr="00114722">
        <w:rPr>
          <w:rStyle w:val="Textoennegrita"/>
          <w:rFonts w:asciiTheme="minorHAnsi" w:hAnsiTheme="minorHAnsi" w:cstheme="minorHAnsi"/>
          <w:sz w:val="28"/>
          <w:szCs w:val="28"/>
        </w:rPr>
        <w:t>28 de julio</w:t>
      </w:r>
      <w:r w:rsidRPr="00114722">
        <w:rPr>
          <w:rFonts w:asciiTheme="minorHAnsi" w:hAnsiTheme="minorHAnsi" w:cstheme="minorHAnsi"/>
          <w:sz w:val="28"/>
          <w:szCs w:val="28"/>
        </w:rPr>
        <w:t xml:space="preserve"> </w:t>
      </w:r>
      <w:r w:rsidRPr="00114722">
        <w:rPr>
          <w:rFonts w:asciiTheme="minorHAnsi" w:hAnsiTheme="minorHAnsi" w:cstheme="minorHAnsi"/>
          <w:b/>
          <w:bCs/>
          <w:sz w:val="28"/>
          <w:szCs w:val="28"/>
        </w:rPr>
        <w:t>al 1 de agosto</w:t>
      </w:r>
      <w:r w:rsidR="00AB34A2" w:rsidRPr="00114722">
        <w:rPr>
          <w:rFonts w:asciiTheme="minorHAnsi" w:hAnsiTheme="minorHAnsi" w:cstheme="minorHAnsi"/>
          <w:b/>
          <w:bCs/>
          <w:sz w:val="28"/>
          <w:szCs w:val="28"/>
        </w:rPr>
        <w:t xml:space="preserve"> de 2025</w:t>
      </w:r>
      <w:r w:rsidRPr="00114722">
        <w:rPr>
          <w:rFonts w:asciiTheme="minorHAnsi" w:hAnsiTheme="minorHAnsi" w:cstheme="minorHAnsi"/>
          <w:b/>
          <w:bCs/>
          <w:sz w:val="28"/>
          <w:szCs w:val="28"/>
        </w:rPr>
        <w:t>.</w:t>
      </w:r>
    </w:p>
    <w:p w14:paraId="5CCCC9E1" w14:textId="11273B75" w:rsidR="00EB6A1E" w:rsidRPr="00114722" w:rsidRDefault="00EB6A1E" w:rsidP="00EB6A1E">
      <w:pPr>
        <w:pStyle w:val="has-vivid-red-color"/>
        <w:rPr>
          <w:rFonts w:asciiTheme="minorHAnsi" w:hAnsiTheme="minorHAnsi" w:cstheme="minorHAnsi"/>
          <w:sz w:val="28"/>
          <w:szCs w:val="28"/>
        </w:rPr>
      </w:pPr>
      <w:r w:rsidRPr="00114722">
        <w:rPr>
          <w:rStyle w:val="Textoennegrita"/>
          <w:rFonts w:asciiTheme="minorHAnsi" w:hAnsiTheme="minorHAnsi" w:cstheme="minorHAnsi"/>
          <w:sz w:val="28"/>
          <w:szCs w:val="28"/>
        </w:rPr>
        <w:t>Es importante señalar:</w:t>
      </w:r>
    </w:p>
    <w:p w14:paraId="37699FDF" w14:textId="77777777" w:rsidR="00EB6A1E" w:rsidRPr="00114722" w:rsidRDefault="00EB6A1E" w:rsidP="00EB6A1E">
      <w:pPr>
        <w:pStyle w:val="has-medium-font-size"/>
        <w:numPr>
          <w:ilvl w:val="0"/>
          <w:numId w:val="3"/>
        </w:numPr>
        <w:rPr>
          <w:rFonts w:asciiTheme="minorHAnsi" w:hAnsiTheme="minorHAnsi" w:cstheme="minorHAnsi"/>
          <w:sz w:val="28"/>
          <w:szCs w:val="28"/>
        </w:rPr>
      </w:pPr>
      <w:r w:rsidRPr="00114722">
        <w:rPr>
          <w:rStyle w:val="Textoennegrita"/>
          <w:rFonts w:asciiTheme="minorHAnsi" w:hAnsiTheme="minorHAnsi" w:cstheme="minorHAnsi"/>
          <w:i/>
          <w:iCs/>
          <w:sz w:val="28"/>
          <w:szCs w:val="28"/>
          <w:u w:val="single"/>
        </w:rPr>
        <w:t>La entrega-recepción de los documentos no garantiza la aprobación del cambio</w:t>
      </w:r>
    </w:p>
    <w:p w14:paraId="6A26ED66" w14:textId="77777777" w:rsidR="00EB6A1E" w:rsidRPr="00114722" w:rsidRDefault="00EB6A1E" w:rsidP="00EB6A1E">
      <w:pPr>
        <w:pStyle w:val="has-medium-font-size"/>
        <w:numPr>
          <w:ilvl w:val="0"/>
          <w:numId w:val="3"/>
        </w:numPr>
        <w:rPr>
          <w:rFonts w:asciiTheme="minorHAnsi" w:hAnsiTheme="minorHAnsi" w:cstheme="minorHAnsi"/>
          <w:sz w:val="28"/>
          <w:szCs w:val="28"/>
        </w:rPr>
      </w:pPr>
      <w:r w:rsidRPr="00114722">
        <w:rPr>
          <w:rStyle w:val="Textoennegrita"/>
          <w:rFonts w:asciiTheme="minorHAnsi" w:hAnsiTheme="minorHAnsi" w:cstheme="minorHAnsi"/>
          <w:i/>
          <w:iCs/>
          <w:sz w:val="28"/>
          <w:szCs w:val="28"/>
          <w:u w:val="single"/>
        </w:rPr>
        <w:lastRenderedPageBreak/>
        <w:t>El cambio está sujeto a la disponibilidad de espacios en los grupos.</w:t>
      </w:r>
    </w:p>
    <w:p w14:paraId="726E5584" w14:textId="0326E78B" w:rsidR="00EB6A1E" w:rsidRPr="00114722" w:rsidRDefault="00EB6A1E" w:rsidP="00EB6A1E">
      <w:pPr>
        <w:pStyle w:val="has-black-color"/>
        <w:rPr>
          <w:rFonts w:asciiTheme="minorHAnsi" w:hAnsiTheme="minorHAnsi" w:cstheme="minorHAnsi"/>
          <w:sz w:val="28"/>
          <w:szCs w:val="28"/>
        </w:rPr>
      </w:pPr>
      <w:r w:rsidRPr="00114722">
        <w:rPr>
          <w:rFonts w:asciiTheme="minorHAnsi" w:hAnsiTheme="minorHAnsi" w:cstheme="minorHAnsi"/>
          <w:sz w:val="28"/>
          <w:szCs w:val="28"/>
        </w:rPr>
        <w:t>El Reglamento General de Inscripciones de la UNAM establece lo siguiente:</w:t>
      </w:r>
    </w:p>
    <w:p w14:paraId="0DD3A5A3" w14:textId="77777777" w:rsidR="00EB6A1E" w:rsidRPr="00114722" w:rsidRDefault="00EB6A1E" w:rsidP="00EB6A1E">
      <w:pPr>
        <w:pStyle w:val="has-black-color"/>
        <w:rPr>
          <w:rFonts w:asciiTheme="minorHAnsi" w:hAnsiTheme="minorHAnsi" w:cstheme="minorHAnsi"/>
          <w:sz w:val="28"/>
          <w:szCs w:val="28"/>
        </w:rPr>
      </w:pPr>
      <w:r w:rsidRPr="00114722">
        <w:rPr>
          <w:rFonts w:asciiTheme="minorHAnsi" w:hAnsiTheme="minorHAnsi" w:cstheme="minorHAnsi"/>
          <w:sz w:val="28"/>
          <w:szCs w:val="28"/>
        </w:rPr>
        <w:t xml:space="preserve">Artículo 34.- </w:t>
      </w:r>
      <w:r w:rsidRPr="00114722">
        <w:rPr>
          <w:rStyle w:val="nfasis"/>
          <w:rFonts w:asciiTheme="minorHAnsi" w:hAnsiTheme="minorHAnsi" w:cstheme="minorHAnsi"/>
          <w:b/>
          <w:bCs/>
          <w:sz w:val="28"/>
          <w:szCs w:val="28"/>
        </w:rPr>
        <w:t>Los alumnos tendrán derecho a escoger los grupos a los que deseen ingresar, sin más limitación que el cupo señalado por las autoridades competentes.</w:t>
      </w:r>
    </w:p>
    <w:p w14:paraId="5BBBFA69" w14:textId="77777777" w:rsidR="00EB6A1E" w:rsidRPr="00114722" w:rsidRDefault="00EB6A1E">
      <w:pPr>
        <w:rPr>
          <w:rFonts w:cstheme="minorHAnsi"/>
          <w:sz w:val="28"/>
          <w:szCs w:val="28"/>
        </w:rPr>
      </w:pPr>
    </w:p>
    <w:sectPr w:rsidR="00EB6A1E" w:rsidRPr="001147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03FEA"/>
    <w:multiLevelType w:val="multilevel"/>
    <w:tmpl w:val="76F4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459E5"/>
    <w:multiLevelType w:val="multilevel"/>
    <w:tmpl w:val="F680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4141AC"/>
    <w:multiLevelType w:val="hybridMultilevel"/>
    <w:tmpl w:val="25102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3C70F4"/>
    <w:multiLevelType w:val="multilevel"/>
    <w:tmpl w:val="44C80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2571012">
    <w:abstractNumId w:val="3"/>
  </w:num>
  <w:num w:numId="2" w16cid:durableId="1825656303">
    <w:abstractNumId w:val="0"/>
  </w:num>
  <w:num w:numId="3" w16cid:durableId="170489550">
    <w:abstractNumId w:val="1"/>
  </w:num>
  <w:num w:numId="4" w16cid:durableId="686448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1E"/>
    <w:rsid w:val="00114722"/>
    <w:rsid w:val="002F7CA5"/>
    <w:rsid w:val="0032563A"/>
    <w:rsid w:val="004871A8"/>
    <w:rsid w:val="00565485"/>
    <w:rsid w:val="006B3D68"/>
    <w:rsid w:val="008A7FD4"/>
    <w:rsid w:val="008B4F27"/>
    <w:rsid w:val="008F62CE"/>
    <w:rsid w:val="009379FF"/>
    <w:rsid w:val="00AA259B"/>
    <w:rsid w:val="00AB34A2"/>
    <w:rsid w:val="00BD2637"/>
    <w:rsid w:val="00EB6A1E"/>
    <w:rsid w:val="00ED31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55CD"/>
  <w15:chartTrackingRefBased/>
  <w15:docId w15:val="{FA2B86AE-B135-4D17-9B17-3204DBD2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as-medium-font-size">
    <w:name w:val="has-medium-font-size"/>
    <w:basedOn w:val="Normal"/>
    <w:rsid w:val="00EB6A1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B6A1E"/>
    <w:rPr>
      <w:b/>
      <w:bCs/>
    </w:rPr>
  </w:style>
  <w:style w:type="paragraph" w:customStyle="1" w:styleId="has-vivid-red-color">
    <w:name w:val="has-vivid-red-color"/>
    <w:basedOn w:val="Normal"/>
    <w:rsid w:val="00EB6A1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B6A1E"/>
    <w:rPr>
      <w:color w:val="0000FF"/>
      <w:u w:val="single"/>
    </w:rPr>
  </w:style>
  <w:style w:type="character" w:styleId="nfasis">
    <w:name w:val="Emphasis"/>
    <w:basedOn w:val="Fuentedeprrafopredeter"/>
    <w:uiPriority w:val="20"/>
    <w:qFormat/>
    <w:rsid w:val="00EB6A1E"/>
    <w:rPr>
      <w:i/>
      <w:iCs/>
    </w:rPr>
  </w:style>
  <w:style w:type="paragraph" w:customStyle="1" w:styleId="has-black-color">
    <w:name w:val="has-black-color"/>
    <w:basedOn w:val="Normal"/>
    <w:rsid w:val="00EB6A1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3256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984516">
      <w:bodyDiv w:val="1"/>
      <w:marLeft w:val="0"/>
      <w:marRight w:val="0"/>
      <w:marTop w:val="0"/>
      <w:marBottom w:val="0"/>
      <w:divBdr>
        <w:top w:val="none" w:sz="0" w:space="0" w:color="auto"/>
        <w:left w:val="none" w:sz="0" w:space="0" w:color="auto"/>
        <w:bottom w:val="none" w:sz="0" w:space="0" w:color="auto"/>
        <w:right w:val="none" w:sz="0" w:space="0" w:color="auto"/>
      </w:divBdr>
    </w:div>
    <w:div w:id="116859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32.248.97.1/miportal/alumnos/" TargetMode="External"/><Relationship Id="rId5" Type="http://schemas.openxmlformats.org/officeDocument/2006/relationships/hyperlink" Target="http://132.248.97.2/Portal/wp-content/uploads/2025/05/FORMATO-CAMBIO-DE-TURNO-REINSCRIPCION-2025-2026.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249</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Escolares</dc:creator>
  <cp:keywords/>
  <dc:description/>
  <cp:lastModifiedBy>OSCAR OMAR GARCIA RAMOS</cp:lastModifiedBy>
  <cp:revision>13</cp:revision>
  <dcterms:created xsi:type="dcterms:W3CDTF">2025-05-05T19:26:00Z</dcterms:created>
  <dcterms:modified xsi:type="dcterms:W3CDTF">2025-05-28T18:03:00Z</dcterms:modified>
</cp:coreProperties>
</file>